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D4" w:rsidRPr="003152AD" w:rsidRDefault="00653ED4" w:rsidP="00653ED4">
      <w:pPr>
        <w:spacing w:line="360" w:lineRule="auto"/>
        <w:jc w:val="center"/>
        <w:rPr>
          <w:b/>
          <w:sz w:val="28"/>
          <w:szCs w:val="28"/>
        </w:rPr>
      </w:pPr>
      <w:r w:rsidRPr="003152AD">
        <w:rPr>
          <w:b/>
          <w:sz w:val="28"/>
          <w:szCs w:val="28"/>
        </w:rPr>
        <w:t>РОССИЙСКАЯ ФЕДЕРАЦИЯ</w:t>
      </w:r>
    </w:p>
    <w:p w:rsidR="00653ED4" w:rsidRPr="003152AD" w:rsidRDefault="00653ED4" w:rsidP="00653ED4">
      <w:pPr>
        <w:spacing w:line="360" w:lineRule="auto"/>
        <w:jc w:val="center"/>
        <w:rPr>
          <w:b/>
          <w:sz w:val="28"/>
          <w:szCs w:val="28"/>
        </w:rPr>
      </w:pPr>
      <w:r w:rsidRPr="003152AD">
        <w:rPr>
          <w:b/>
          <w:sz w:val="28"/>
          <w:szCs w:val="28"/>
        </w:rPr>
        <w:t>ИРКУТСКАЯ ОБЛАСТЬ</w:t>
      </w:r>
    </w:p>
    <w:p w:rsidR="00653ED4" w:rsidRPr="003152AD" w:rsidRDefault="00653ED4" w:rsidP="00653ED4">
      <w:pPr>
        <w:spacing w:line="360" w:lineRule="auto"/>
        <w:jc w:val="center"/>
        <w:rPr>
          <w:b/>
          <w:sz w:val="28"/>
          <w:szCs w:val="28"/>
        </w:rPr>
      </w:pPr>
      <w:r w:rsidRPr="003152AD">
        <w:rPr>
          <w:b/>
          <w:sz w:val="28"/>
          <w:szCs w:val="28"/>
        </w:rPr>
        <w:t>КИРЕНСКИЙ РАЙОН</w:t>
      </w:r>
    </w:p>
    <w:p w:rsidR="00653ED4" w:rsidRPr="003152AD" w:rsidRDefault="00653ED4" w:rsidP="00653ED4">
      <w:pPr>
        <w:spacing w:line="360" w:lineRule="auto"/>
        <w:jc w:val="center"/>
        <w:rPr>
          <w:b/>
          <w:sz w:val="28"/>
          <w:szCs w:val="28"/>
        </w:rPr>
      </w:pPr>
      <w:r w:rsidRPr="003152AD">
        <w:rPr>
          <w:b/>
          <w:sz w:val="28"/>
          <w:szCs w:val="28"/>
        </w:rPr>
        <w:t>АДМИНИСТРАЦИЯ   КРИВОЛУКСКОГО</w:t>
      </w:r>
    </w:p>
    <w:p w:rsidR="00653ED4" w:rsidRPr="003152AD" w:rsidRDefault="00653ED4" w:rsidP="00653ED4">
      <w:pPr>
        <w:spacing w:line="360" w:lineRule="auto"/>
        <w:jc w:val="center"/>
        <w:rPr>
          <w:b/>
          <w:sz w:val="28"/>
          <w:szCs w:val="28"/>
        </w:rPr>
      </w:pPr>
      <w:r w:rsidRPr="003152AD">
        <w:rPr>
          <w:b/>
          <w:sz w:val="28"/>
          <w:szCs w:val="28"/>
        </w:rPr>
        <w:t>МУНИЦИПАЛЬНОГО  ОБРАЗОВАНИЯ</w:t>
      </w:r>
    </w:p>
    <w:p w:rsidR="00653ED4" w:rsidRPr="000E549C" w:rsidRDefault="00653ED4" w:rsidP="00653ED4">
      <w:pPr>
        <w:spacing w:line="360" w:lineRule="auto"/>
        <w:jc w:val="center"/>
        <w:rPr>
          <w:b/>
          <w:sz w:val="28"/>
          <w:szCs w:val="28"/>
        </w:rPr>
      </w:pPr>
      <w:r w:rsidRPr="000E549C">
        <w:rPr>
          <w:b/>
          <w:sz w:val="28"/>
          <w:szCs w:val="28"/>
        </w:rPr>
        <w:t>ПОСТАНОВЛЕНИЕ   № 2</w:t>
      </w:r>
      <w:r>
        <w:rPr>
          <w:b/>
          <w:sz w:val="28"/>
          <w:szCs w:val="28"/>
        </w:rPr>
        <w:t>9</w:t>
      </w:r>
    </w:p>
    <w:p w:rsidR="00653ED4" w:rsidRPr="000E549C" w:rsidRDefault="00653ED4" w:rsidP="00653ED4">
      <w:pPr>
        <w:spacing w:line="360" w:lineRule="auto"/>
        <w:jc w:val="center"/>
        <w:rPr>
          <w:b/>
          <w:sz w:val="28"/>
          <w:szCs w:val="28"/>
        </w:rPr>
      </w:pPr>
    </w:p>
    <w:p w:rsidR="00653ED4" w:rsidRDefault="00653ED4" w:rsidP="00653ED4">
      <w:pPr>
        <w:rPr>
          <w:b/>
        </w:rPr>
      </w:pPr>
      <w:r>
        <w:rPr>
          <w:b/>
          <w:sz w:val="28"/>
          <w:szCs w:val="28"/>
        </w:rPr>
        <w:t>5</w:t>
      </w:r>
      <w:r w:rsidRPr="000E549C">
        <w:rPr>
          <w:b/>
          <w:sz w:val="28"/>
          <w:szCs w:val="28"/>
        </w:rPr>
        <w:t xml:space="preserve"> сентября  2014 г.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Кривая</w:t>
      </w:r>
      <w:proofErr w:type="gramEnd"/>
      <w:r>
        <w:rPr>
          <w:b/>
          <w:sz w:val="28"/>
          <w:szCs w:val="28"/>
        </w:rPr>
        <w:t xml:space="preserve"> Лука</w:t>
      </w:r>
    </w:p>
    <w:p w:rsidR="00653ED4" w:rsidRDefault="00653ED4" w:rsidP="00653ED4">
      <w:pPr>
        <w:rPr>
          <w:b/>
        </w:rPr>
      </w:pPr>
    </w:p>
    <w:p w:rsidR="00653ED4" w:rsidRDefault="00653ED4" w:rsidP="00653ED4">
      <w:pPr>
        <w:pStyle w:val="a3"/>
        <w:spacing w:before="0" w:after="0"/>
        <w:jc w:val="center"/>
        <w:rPr>
          <w:b/>
          <w:sz w:val="22"/>
          <w:szCs w:val="22"/>
        </w:rPr>
      </w:pPr>
    </w:p>
    <w:p w:rsidR="00653ED4" w:rsidRPr="000E549C" w:rsidRDefault="00653ED4" w:rsidP="00653ED4">
      <w:pPr>
        <w:widowControl w:val="0"/>
        <w:autoSpaceDE w:val="0"/>
        <w:ind w:right="4252"/>
        <w:rPr>
          <w:b/>
          <w:bCs/>
          <w:i/>
          <w:sz w:val="22"/>
          <w:szCs w:val="22"/>
        </w:rPr>
      </w:pPr>
      <w:r w:rsidRPr="000E549C">
        <w:rPr>
          <w:b/>
          <w:bCs/>
          <w:i/>
          <w:sz w:val="22"/>
          <w:szCs w:val="22"/>
        </w:rPr>
        <w:t>« 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Криволукского муниципального образования»</w:t>
      </w:r>
    </w:p>
    <w:p w:rsidR="00653ED4" w:rsidRPr="000E549C" w:rsidRDefault="00653ED4" w:rsidP="00653ED4">
      <w:pPr>
        <w:pStyle w:val="a3"/>
        <w:spacing w:before="0" w:after="0"/>
        <w:ind w:right="4252"/>
        <w:rPr>
          <w:b/>
          <w:bCs/>
          <w:i/>
          <w:sz w:val="22"/>
          <w:szCs w:val="22"/>
        </w:rPr>
      </w:pPr>
    </w:p>
    <w:p w:rsidR="00653ED4" w:rsidRDefault="00653ED4" w:rsidP="00653ED4">
      <w:pPr>
        <w:pStyle w:val="consplusnormal"/>
        <w:spacing w:before="0" w:after="0"/>
        <w:ind w:firstLine="709"/>
        <w:jc w:val="both"/>
      </w:pPr>
    </w:p>
    <w:p w:rsidR="00653ED4" w:rsidRDefault="00653ED4" w:rsidP="00653ED4">
      <w:pPr>
        <w:pStyle w:val="consplusnormal"/>
        <w:spacing w:before="0" w:after="0"/>
        <w:ind w:firstLine="709"/>
        <w:jc w:val="both"/>
        <w:rPr>
          <w:sz w:val="26"/>
          <w:szCs w:val="26"/>
        </w:rPr>
      </w:pPr>
      <w:r>
        <w:t xml:space="preserve">        </w:t>
      </w:r>
    </w:p>
    <w:p w:rsidR="00653ED4" w:rsidRDefault="00653ED4" w:rsidP="00653ED4">
      <w:pPr>
        <w:pStyle w:val="ConsPlusTitle"/>
        <w:jc w:val="center"/>
        <w:rPr>
          <w:b w:val="0"/>
          <w:bCs w:val="0"/>
          <w:sz w:val="26"/>
          <w:szCs w:val="26"/>
        </w:rPr>
      </w:pPr>
    </w:p>
    <w:p w:rsidR="00653ED4" w:rsidRDefault="00653ED4" w:rsidP="00653ED4">
      <w:pPr>
        <w:pStyle w:val="consplusnormal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статьи 35 Федерального закона </w:t>
      </w:r>
      <w:r>
        <w:rPr>
          <w:sz w:val="26"/>
          <w:szCs w:val="26"/>
        </w:rPr>
        <w:br/>
        <w:t xml:space="preserve">от 05.04.2013 № 44-ФЗ «О контрактной системе в сфере закупок товаров, работ, услуг для обеспечения государственных и муниципальных нужд», Уставом Криволукского муниципального образования, администрация  </w:t>
      </w:r>
    </w:p>
    <w:p w:rsidR="00653ED4" w:rsidRDefault="00653ED4" w:rsidP="00653ED4">
      <w:pPr>
        <w:pStyle w:val="consplusnormal"/>
        <w:spacing w:before="0" w:after="0"/>
        <w:ind w:firstLine="709"/>
        <w:jc w:val="both"/>
        <w:rPr>
          <w:sz w:val="28"/>
          <w:szCs w:val="28"/>
        </w:rPr>
      </w:pPr>
    </w:p>
    <w:p w:rsidR="00653ED4" w:rsidRDefault="00653ED4" w:rsidP="00653ED4">
      <w:pPr>
        <w:pStyle w:val="consplusnormal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653ED4" w:rsidRDefault="00653ED4" w:rsidP="00653ED4">
      <w:pPr>
        <w:pStyle w:val="a3"/>
        <w:spacing w:before="0" w:after="20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53ED4" w:rsidRDefault="00653ED4" w:rsidP="00653ED4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1. </w:t>
      </w:r>
      <w:proofErr w:type="gramStart"/>
      <w:r>
        <w:rPr>
          <w:sz w:val="26"/>
          <w:szCs w:val="26"/>
          <w:shd w:val="clear" w:color="auto" w:fill="FFFFFF"/>
        </w:rPr>
        <w:t xml:space="preserve">Установить, что осуществление банковского сопровождения контрактов, заключаемых для обеспечения муниципальных нужд Криволукского муниципального образования, осуществляется в случае, </w:t>
      </w:r>
      <w:r>
        <w:rPr>
          <w:sz w:val="26"/>
          <w:szCs w:val="26"/>
          <w:lang w:eastAsia="en-US"/>
        </w:rPr>
        <w:t>если начальная (максимальная) цена контракта, заключаемого для обеспечения муниципальных нужд Криволукского муниципального образования, либо цена контракта, заключаемого для обеспечения муниципальных нужд Криволукского муниципального образования с единственным поставщиком (подрядчиком, исполнителем), составляет сто миллионов рублей или более.</w:t>
      </w:r>
      <w:proofErr w:type="gramEnd"/>
    </w:p>
    <w:p w:rsidR="00653ED4" w:rsidRDefault="00653ED4" w:rsidP="00653ED4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autoSpaceDE w:val="0"/>
        <w:ind w:left="0" w:firstLine="709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 опубликованию в журнале «Информационный Вестник Криволукского МО» и размещению на официальном сайте Киренского муниципального района в разделе «Поселения района».</w:t>
      </w:r>
    </w:p>
    <w:p w:rsidR="00653ED4" w:rsidRDefault="00653ED4" w:rsidP="00653ED4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autoSpaceDE w:val="0"/>
        <w:ind w:left="0" w:firstLine="709"/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653ED4" w:rsidRDefault="00653ED4" w:rsidP="00653ED4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autoSpaceDE w:val="0"/>
        <w:ind w:left="0" w:firstLine="709"/>
      </w:pPr>
    </w:p>
    <w:p w:rsidR="00653ED4" w:rsidRDefault="00653ED4" w:rsidP="00653ED4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autoSpaceDE w:val="0"/>
        <w:ind w:left="0" w:firstLine="709"/>
      </w:pPr>
    </w:p>
    <w:p w:rsidR="00653ED4" w:rsidRDefault="00653ED4" w:rsidP="00653ED4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autoSpaceDE w:val="0"/>
        <w:ind w:left="0" w:firstLine="709"/>
      </w:pPr>
    </w:p>
    <w:p w:rsidR="00653ED4" w:rsidRDefault="00653ED4" w:rsidP="00653ED4">
      <w:pPr>
        <w:tabs>
          <w:tab w:val="left" w:pos="62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Криволукского </w:t>
      </w:r>
    </w:p>
    <w:p w:rsidR="00653ED4" w:rsidRDefault="00653ED4" w:rsidP="00653ED4">
      <w:pPr>
        <w:tabs>
          <w:tab w:val="left" w:pos="6240"/>
        </w:tabs>
        <w:rPr>
          <w:i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образования:            _______________                         Тетерин Д. И.</w:t>
      </w:r>
    </w:p>
    <w:p w:rsidR="00653ED4" w:rsidRDefault="00653ED4" w:rsidP="00653ED4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7B035D" w:rsidRDefault="007B035D"/>
    <w:sectPr w:rsidR="007B035D" w:rsidSect="00653E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3ED4"/>
    <w:rsid w:val="00060F9B"/>
    <w:rsid w:val="00653ED4"/>
    <w:rsid w:val="007B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3ED4"/>
    <w:pPr>
      <w:spacing w:before="100" w:after="100"/>
    </w:pPr>
    <w:rPr>
      <w:szCs w:val="20"/>
    </w:rPr>
  </w:style>
  <w:style w:type="paragraph" w:customStyle="1" w:styleId="consplusnormal">
    <w:name w:val="consplusnormal"/>
    <w:basedOn w:val="a"/>
    <w:rsid w:val="00653ED4"/>
    <w:pPr>
      <w:spacing w:before="100" w:after="100"/>
    </w:pPr>
  </w:style>
  <w:style w:type="paragraph" w:customStyle="1" w:styleId="ConsPlusTitle">
    <w:name w:val="ConsPlusTitle"/>
    <w:rsid w:val="00653ED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2014-10-07T08:47:00Z</dcterms:created>
  <dcterms:modified xsi:type="dcterms:W3CDTF">2014-10-07T08:47:00Z</dcterms:modified>
</cp:coreProperties>
</file>